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63" w:rsidRDefault="001B3E63" w:rsidP="001B3E63">
      <w:pPr>
        <w:pStyle w:val="Szvegtrzs"/>
        <w:jc w:val="both"/>
      </w:pPr>
      <w:r>
        <w:t>Üveg-Világ Kereskedelmi és Szolgáltató Kft.</w:t>
      </w:r>
      <w:r w:rsidRPr="00BF4D2E">
        <w:t xml:space="preserve"> </w:t>
      </w:r>
    </w:p>
    <w:p w:rsidR="001B3E63" w:rsidRDefault="001B3E63" w:rsidP="001B3E6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-3175</wp:posOffset>
            </wp:positionV>
            <wp:extent cx="2286000" cy="952500"/>
            <wp:effectExtent l="19050" t="0" r="0" b="0"/>
            <wp:wrapNone/>
            <wp:docPr id="2" name="Kép 2" descr="logo_végleges_grayscale(8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égleges_grayscale(8bit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5900 Orosháza Móra F. </w:t>
      </w:r>
      <w:proofErr w:type="gramStart"/>
      <w:r>
        <w:rPr>
          <w:rFonts w:ascii="Tahoma" w:hAnsi="Tahoma" w:cs="Tahoma"/>
        </w:rPr>
        <w:t>u.</w:t>
      </w:r>
      <w:proofErr w:type="gramEnd"/>
      <w:r>
        <w:rPr>
          <w:rFonts w:ascii="Tahoma" w:hAnsi="Tahoma" w:cs="Tahoma"/>
        </w:rPr>
        <w:t xml:space="preserve"> 1.</w:t>
      </w:r>
    </w:p>
    <w:p w:rsidR="001B3E63" w:rsidRDefault="001B3E63" w:rsidP="001B3E63">
      <w:pPr>
        <w:tabs>
          <w:tab w:val="left" w:pos="119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Tel/fax: 06 68 418-475 Mobil: +36 20 </w:t>
      </w:r>
      <w:r>
        <w:rPr>
          <w:rFonts w:ascii="Arial" w:hAnsi="Arial" w:cs="Arial"/>
          <w:sz w:val="20"/>
        </w:rPr>
        <w:t>465-7755</w:t>
      </w:r>
    </w:p>
    <w:p w:rsidR="001B3E63" w:rsidRDefault="001B3E63" w:rsidP="001B3E63">
      <w:pPr>
        <w:tabs>
          <w:tab w:val="left" w:pos="119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Web site: </w:t>
      </w:r>
      <w:hyperlink r:id="rId8" w:history="1">
        <w:r w:rsidRPr="002202BC">
          <w:rPr>
            <w:rStyle w:val="Hiperhivatkozs"/>
            <w:rFonts w:ascii="Tahoma" w:hAnsi="Tahoma" w:cs="Tahoma"/>
            <w:sz w:val="20"/>
          </w:rPr>
          <w:t>www.uvegvilag.hu</w:t>
        </w:r>
      </w:hyperlink>
      <w:r>
        <w:rPr>
          <w:rFonts w:ascii="Tahoma" w:hAnsi="Tahoma" w:cs="Tahoma"/>
          <w:sz w:val="20"/>
        </w:rPr>
        <w:t xml:space="preserve"> e-mail: kormanyos@uvegvilag.hu</w:t>
      </w:r>
    </w:p>
    <w:p w:rsidR="001B3E63" w:rsidRDefault="001B3E63" w:rsidP="001B3E63">
      <w:pPr>
        <w:tabs>
          <w:tab w:val="left" w:pos="119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Adószám: 13575302-2-04</w:t>
      </w:r>
    </w:p>
    <w:p w:rsidR="001B3E63" w:rsidRPr="00BD76D6" w:rsidRDefault="001B3E63" w:rsidP="001B3E63">
      <w:pPr>
        <w:pBdr>
          <w:bottom w:val="single" w:sz="12" w:space="7" w:color="auto"/>
        </w:pBdr>
        <w:rPr>
          <w:sz w:val="24"/>
          <w:szCs w:val="24"/>
        </w:rPr>
      </w:pPr>
      <w:r>
        <w:rPr>
          <w:rFonts w:ascii="Tahoma" w:hAnsi="Tahoma" w:cs="Tahoma"/>
          <w:sz w:val="20"/>
        </w:rPr>
        <w:t xml:space="preserve">Bankszámlaszám: CIB Bank Rt. </w:t>
      </w:r>
      <w:proofErr w:type="gramStart"/>
      <w:r>
        <w:rPr>
          <w:rFonts w:ascii="Tahoma" w:hAnsi="Tahoma" w:cs="Tahoma"/>
          <w:sz w:val="20"/>
        </w:rPr>
        <w:t xml:space="preserve">10700316-43074103-51100005   </w:t>
      </w:r>
      <w:r w:rsidRPr="001B3E63">
        <w:rPr>
          <w:rFonts w:ascii="Tahoma" w:hAnsi="Tahoma" w:cs="Tahoma"/>
          <w:b/>
          <w:i/>
          <w:sz w:val="24"/>
          <w:szCs w:val="24"/>
        </w:rPr>
        <w:t>„</w:t>
      </w:r>
      <w:proofErr w:type="gramEnd"/>
      <w:r w:rsidRPr="001B3E63">
        <w:rPr>
          <w:rFonts w:ascii="Tahoma" w:hAnsi="Tahoma" w:cs="Tahoma"/>
          <w:b/>
          <w:i/>
          <w:sz w:val="24"/>
          <w:szCs w:val="24"/>
        </w:rPr>
        <w:t>üv</w:t>
      </w:r>
      <w:r w:rsidRPr="00BD76D6">
        <w:rPr>
          <w:rFonts w:ascii="Tahoma" w:hAnsi="Tahoma" w:cs="Tahoma"/>
          <w:b/>
          <w:i/>
          <w:sz w:val="24"/>
          <w:szCs w:val="24"/>
        </w:rPr>
        <w:t xml:space="preserve">eg </w:t>
      </w:r>
      <w:r w:rsidRPr="001B3E63">
        <w:rPr>
          <w:rFonts w:ascii="Tahoma" w:hAnsi="Tahoma" w:cs="Tahoma"/>
          <w:b/>
          <w:i/>
          <w:sz w:val="24"/>
          <w:szCs w:val="24"/>
        </w:rPr>
        <w:t>és</w:t>
      </w:r>
      <w:r w:rsidRPr="00BD76D6">
        <w:rPr>
          <w:rFonts w:ascii="Tahoma" w:hAnsi="Tahoma" w:cs="Tahoma"/>
          <w:b/>
          <w:i/>
          <w:sz w:val="24"/>
          <w:szCs w:val="24"/>
        </w:rPr>
        <w:t xml:space="preserve"> a körülötte lévő </w:t>
      </w:r>
      <w:r>
        <w:rPr>
          <w:rFonts w:ascii="Tahoma" w:hAnsi="Tahoma" w:cs="Tahoma"/>
          <w:b/>
          <w:i/>
          <w:sz w:val="24"/>
          <w:szCs w:val="24"/>
        </w:rPr>
        <w:t>v</w:t>
      </w:r>
      <w:r w:rsidRPr="00BD76D6">
        <w:rPr>
          <w:rFonts w:ascii="Tahoma" w:hAnsi="Tahoma" w:cs="Tahoma"/>
          <w:b/>
          <w:i/>
          <w:sz w:val="24"/>
          <w:szCs w:val="24"/>
        </w:rPr>
        <w:t>ilág”</w:t>
      </w:r>
    </w:p>
    <w:p w:rsidR="00164388" w:rsidRDefault="00164388" w:rsidP="00284EBC">
      <w:pPr>
        <w:pStyle w:val="NormlWeb"/>
        <w:rPr>
          <w:rFonts w:ascii="Arial" w:hAnsi="Arial" w:cs="Arial"/>
          <w:u w:val="single"/>
        </w:rPr>
      </w:pPr>
    </w:p>
    <w:p w:rsidR="00164388" w:rsidRPr="004E66A9" w:rsidRDefault="00164388" w:rsidP="00164388">
      <w:pPr>
        <w:pStyle w:val="NormlWeb"/>
        <w:jc w:val="center"/>
        <w:rPr>
          <w:rFonts w:ascii="Arial" w:hAnsi="Arial" w:cs="Arial"/>
          <w:b/>
        </w:rPr>
      </w:pPr>
      <w:r w:rsidRPr="004E66A9">
        <w:rPr>
          <w:rFonts w:ascii="Arial" w:hAnsi="Arial" w:cs="Arial"/>
          <w:b/>
        </w:rPr>
        <w:t>Üvegfelületek kezelési, karbantartási nyilatkozata</w:t>
      </w:r>
    </w:p>
    <w:p w:rsidR="00164388" w:rsidRPr="006D41DF" w:rsidRDefault="00164388" w:rsidP="00164388">
      <w:pPr>
        <w:pStyle w:val="NormlWeb"/>
        <w:rPr>
          <w:rFonts w:ascii="Arial" w:hAnsi="Arial" w:cs="Arial"/>
        </w:rPr>
      </w:pPr>
      <w:r w:rsidRPr="006D41DF">
        <w:rPr>
          <w:rFonts w:ascii="Arial" w:hAnsi="Arial" w:cs="Arial"/>
        </w:rPr>
        <w:t xml:space="preserve"> Az üveg sokféle vegyszerrel szemben ellenálló, de nem mindegyikkel szemben. Az üveget lehet mosni, hogy eltávolítsuk a felületéről a szennyeződést, az alkalmazott üvegek kerámia festékkel mintázottak ezeket a felületeket ugyanúgy kell kezelni, </w:t>
      </w:r>
      <w:r w:rsidR="004E66A9">
        <w:rPr>
          <w:rFonts w:ascii="Arial" w:hAnsi="Arial" w:cs="Arial"/>
        </w:rPr>
        <w:t>mint a tisztán üvegfelületeket, a festék réteg az üveg felületével egy.</w:t>
      </w:r>
    </w:p>
    <w:p w:rsidR="00164388" w:rsidRPr="006D41DF" w:rsidRDefault="00164388" w:rsidP="00164388">
      <w:pPr>
        <w:pStyle w:val="NormlWeb"/>
        <w:rPr>
          <w:rFonts w:ascii="Arial" w:hAnsi="Arial" w:cs="Arial"/>
        </w:rPr>
      </w:pPr>
      <w:r w:rsidRPr="006D41DF">
        <w:rPr>
          <w:rFonts w:ascii="Arial" w:hAnsi="Arial" w:cs="Arial"/>
        </w:rPr>
        <w:t>Általános üvegtisztítás</w:t>
      </w:r>
    </w:p>
    <w:p w:rsidR="00164388" w:rsidRPr="006D41DF" w:rsidRDefault="00164388" w:rsidP="0016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Használjon</w:t>
      </w:r>
      <w:r w:rsidR="004E66A9">
        <w:rPr>
          <w:rFonts w:ascii="Arial" w:hAnsi="Arial" w:cs="Arial"/>
          <w:sz w:val="24"/>
          <w:szCs w:val="24"/>
        </w:rPr>
        <w:t xml:space="preserve"> langyos</w:t>
      </w:r>
      <w:r w:rsidRPr="006D41DF">
        <w:rPr>
          <w:rFonts w:ascii="Arial" w:hAnsi="Arial" w:cs="Arial"/>
          <w:sz w:val="24"/>
          <w:szCs w:val="24"/>
        </w:rPr>
        <w:t xml:space="preserve"> vízzel átitatott tiszta ruhát.</w:t>
      </w:r>
    </w:p>
    <w:p w:rsidR="00164388" w:rsidRPr="006D41DF" w:rsidRDefault="00164388" w:rsidP="0016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Ha kereskedelemben kapható üvegtisztító oldatot használ, tartsa be a csomagoláson lévő használati utasításokat. A tisztító oldatot tiszta, puha, száraz ruhával azonnal törölje le.</w:t>
      </w:r>
    </w:p>
    <w:p w:rsidR="00164388" w:rsidRPr="006D41DF" w:rsidRDefault="00164388" w:rsidP="0016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Használjon 50-50 százalékos alkohol-víz keveréket, vagy ammónia és víz keverékét, majd öblítse le az üveget langyos vízzel. Az üveget tiszta, puha ruhával vagy szarvasbőr és cellulóz szivaccsal szárazra kell törölni.</w:t>
      </w:r>
    </w:p>
    <w:p w:rsidR="00164388" w:rsidRPr="006D41DF" w:rsidRDefault="00164388" w:rsidP="00164388">
      <w:pPr>
        <w:pStyle w:val="NormlWeb"/>
        <w:rPr>
          <w:rFonts w:ascii="Arial" w:hAnsi="Arial" w:cs="Arial"/>
        </w:rPr>
      </w:pPr>
      <w:r w:rsidRPr="006D41DF">
        <w:rPr>
          <w:rFonts w:ascii="Arial" w:hAnsi="Arial" w:cs="Arial"/>
        </w:rPr>
        <w:t>Figyelmeztetések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Kerülje a szemcsés vagy erősen lúgos tisztítószereket. Ne használjon kőolaj származékokat, vagyis benzint, gázolajat vagy gyújtófolyadékot.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A fluorsav és a foszforsav az üvegfelület korrózióját okozhatják, ezért ezeket tilos használni.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Óvja az üveg felszínét a fémkeret, tégla vagy fal tisztítására használt savak és tisztítószerek ráfröccsenésétől vagy ráfolyásától, és a hegesztési eljárások szétszóródó származékaitól.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Ügyeljen arra, hogy semmiféle tisztító oldat és egyéb anyag ne érintkezzen a ragasztott üveg széleivel.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Ne használjon durva kefét, borotvapengét vagy más olyan tárgyat, ami megkarcolhatja az üveget.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Az építőanyagokat – beton, tűzmentesítő anyag, festékek, címkék és szalagok – azonnal távolítsa el.</w:t>
      </w:r>
    </w:p>
    <w:p w:rsidR="00164388" w:rsidRPr="006D41DF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Egyszerre csak kis területet tisztítson meg, és gyakran vizsgálja át az üveg felületét, meggyőződve arról, hogy az üveg nem sérült meg.</w:t>
      </w:r>
    </w:p>
    <w:p w:rsidR="00164388" w:rsidRDefault="00164388" w:rsidP="00164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A legjobb eredményt akkor érheti el, ha az üveget olyankor tisztítja meg, amikor a felülete árnyékban van. Ne tisztítson üveget, ha azt közvetlen napfény éri, vagy az üveg átmelegedett.</w:t>
      </w:r>
    </w:p>
    <w:p w:rsidR="006D41DF" w:rsidRDefault="006D41DF" w:rsidP="006D41D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E66A9" w:rsidRDefault="004E66A9" w:rsidP="006D41D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D41DF" w:rsidRPr="006D41DF" w:rsidRDefault="006D41DF" w:rsidP="006D41D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B025E" w:rsidRPr="004E66A9" w:rsidRDefault="000B025E" w:rsidP="000B025E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E66A9">
        <w:rPr>
          <w:rFonts w:ascii="Arial" w:hAnsi="Arial" w:cs="Arial"/>
          <w:b/>
          <w:sz w:val="24"/>
          <w:szCs w:val="24"/>
        </w:rPr>
        <w:lastRenderedPageBreak/>
        <w:t xml:space="preserve">Edzett Üveg </w:t>
      </w:r>
      <w:proofErr w:type="spellStart"/>
      <w:r w:rsidRPr="004E66A9">
        <w:rPr>
          <w:rFonts w:ascii="Arial" w:hAnsi="Arial" w:cs="Arial"/>
          <w:b/>
          <w:sz w:val="24"/>
          <w:szCs w:val="24"/>
        </w:rPr>
        <w:t>Vasalatok</w:t>
      </w:r>
      <w:proofErr w:type="spellEnd"/>
      <w:r w:rsidRPr="004E66A9">
        <w:rPr>
          <w:rFonts w:ascii="Arial" w:hAnsi="Arial" w:cs="Arial"/>
          <w:b/>
          <w:sz w:val="24"/>
          <w:szCs w:val="24"/>
        </w:rPr>
        <w:t xml:space="preserve"> Karbantartási utasítása</w:t>
      </w:r>
    </w:p>
    <w:p w:rsidR="000B025E" w:rsidRPr="006D41DF" w:rsidRDefault="00946E88" w:rsidP="000B025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Korrózióálló acél felületek karban tartása, tisztítása.</w:t>
      </w:r>
    </w:p>
    <w:p w:rsidR="00946E88" w:rsidRPr="006D41DF" w:rsidRDefault="00946E88" w:rsidP="000B025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Fontos szabály, hogy azonnali tisztítást kell végezni, amennyiben a fényes felületen rozsdásodásra utaló elszíneződést tapasztalunk. A</w:t>
      </w:r>
      <w:r w:rsidR="00A86B17">
        <w:rPr>
          <w:rFonts w:ascii="Arial" w:hAnsi="Arial" w:cs="Arial"/>
          <w:sz w:val="24"/>
          <w:szCs w:val="24"/>
        </w:rPr>
        <w:t xml:space="preserve"> </w:t>
      </w:r>
      <w:r w:rsidRPr="006D41DF">
        <w:rPr>
          <w:rFonts w:ascii="Arial" w:hAnsi="Arial" w:cs="Arial"/>
          <w:sz w:val="24"/>
          <w:szCs w:val="24"/>
        </w:rPr>
        <w:t>korrózióálló acél felületek tisztítására nem alkalmas minden vegyszer és takarító eszköz. Alapszabályként alkalmazzuk</w:t>
      </w:r>
      <w:r w:rsidR="00A86B17">
        <w:rPr>
          <w:rFonts w:ascii="Arial" w:hAnsi="Arial" w:cs="Arial"/>
          <w:sz w:val="24"/>
          <w:szCs w:val="24"/>
        </w:rPr>
        <w:t>, hogy</w:t>
      </w:r>
      <w:r w:rsidRPr="006D41DF">
        <w:rPr>
          <w:rFonts w:ascii="Arial" w:hAnsi="Arial" w:cs="Arial"/>
          <w:sz w:val="24"/>
          <w:szCs w:val="24"/>
        </w:rPr>
        <w:t xml:space="preserve"> a foszforsav </w:t>
      </w:r>
      <w:r w:rsidR="00A86B17">
        <w:rPr>
          <w:rFonts w:ascii="Arial" w:hAnsi="Arial" w:cs="Arial"/>
          <w:sz w:val="24"/>
          <w:szCs w:val="24"/>
        </w:rPr>
        <w:t>alapú</w:t>
      </w:r>
      <w:r w:rsidRPr="006D41DF">
        <w:rPr>
          <w:rFonts w:ascii="Arial" w:hAnsi="Arial" w:cs="Arial"/>
          <w:sz w:val="24"/>
          <w:szCs w:val="24"/>
        </w:rPr>
        <w:t xml:space="preserve"> szerek jók, de a sósavat tartalmazó szerek nem megfelelőek a korrózióálló </w:t>
      </w:r>
      <w:r w:rsidR="006D41DF" w:rsidRPr="006D41DF">
        <w:rPr>
          <w:rFonts w:ascii="Arial" w:hAnsi="Arial" w:cs="Arial"/>
          <w:sz w:val="24"/>
          <w:szCs w:val="24"/>
        </w:rPr>
        <w:t>nemes</w:t>
      </w:r>
      <w:r w:rsidRPr="006D41DF">
        <w:rPr>
          <w:rFonts w:ascii="Arial" w:hAnsi="Arial" w:cs="Arial"/>
          <w:sz w:val="24"/>
          <w:szCs w:val="24"/>
        </w:rPr>
        <w:t>acél felületek tisztítására.</w:t>
      </w:r>
    </w:p>
    <w:p w:rsidR="006D41DF" w:rsidRPr="006D41DF" w:rsidRDefault="006D41DF" w:rsidP="000B025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A takarító szert ajánlatos puha ronggyal felvinni a felületre, ellenben soha ne használjunk súroló hatású szivacsot, habszivacsot.</w:t>
      </w:r>
    </w:p>
    <w:p w:rsidR="006D41DF" w:rsidRDefault="006D41DF" w:rsidP="000B025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41DF">
        <w:rPr>
          <w:rFonts w:ascii="Arial" w:hAnsi="Arial" w:cs="Arial"/>
          <w:sz w:val="24"/>
          <w:szCs w:val="24"/>
        </w:rPr>
        <w:t>Mechanikai tisztítás során nem szabad alkalmazni fémből készült eszközt, pl. drótkefét. Tisztítás során használjunk, műanyag spatulát. A tisztított felületet, mindig öblítsük le tiszta vízzel.</w:t>
      </w:r>
    </w:p>
    <w:p w:rsidR="004E66A9" w:rsidRDefault="004E66A9" w:rsidP="000B025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EF6"/>
        </w:rPr>
      </w:pPr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shd w:val="clear" w:color="auto" w:fill="FFFEF6"/>
        </w:rPr>
        <w:t>mobil</w:t>
      </w:r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>, egymáson csúszó alkatrészeket évenként vékonyan be kell olajozni és a</w:t>
      </w:r>
      <w:r w:rsidR="00EF66BB">
        <w:rPr>
          <w:rFonts w:ascii="Arial" w:hAnsi="Arial" w:cs="Arial"/>
          <w:color w:val="000000"/>
          <w:sz w:val="24"/>
          <w:szCs w:val="24"/>
          <w:shd w:val="clear" w:color="auto" w:fill="FFFEF6"/>
        </w:rPr>
        <w:t>z esetlegesen</w:t>
      </w:r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 fellazult </w:t>
      </w:r>
      <w:proofErr w:type="gramStart"/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>csavarokat</w:t>
      </w:r>
      <w:r w:rsidR="00EF66BB"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 </w:t>
      </w:r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>után</w:t>
      </w:r>
      <w:proofErr w:type="gramEnd"/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 kell húzni, a használat miatt (kopások-épület mozgás)</w:t>
      </w:r>
      <w:r w:rsidR="00EF66BB">
        <w:rPr>
          <w:rFonts w:ascii="Arial" w:hAnsi="Arial" w:cs="Arial"/>
          <w:color w:val="000000"/>
          <w:sz w:val="24"/>
          <w:szCs w:val="24"/>
          <w:shd w:val="clear" w:color="auto" w:fill="FFFEF6"/>
        </w:rPr>
        <w:t>,</w:t>
      </w:r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 a </w:t>
      </w:r>
      <w:r w:rsidR="00847A03">
        <w:rPr>
          <w:rFonts w:ascii="Arial" w:hAnsi="Arial" w:cs="Arial"/>
          <w:color w:val="000000"/>
          <w:sz w:val="24"/>
          <w:szCs w:val="24"/>
          <w:shd w:val="clear" w:color="auto" w:fill="FFFEF6"/>
        </w:rPr>
        <w:t>szerelvényeket</w:t>
      </w:r>
      <w:r w:rsidRPr="004E66A9"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 a fent leírtak alapján szükség szerint újra beállítani</w:t>
      </w:r>
      <w:r>
        <w:rPr>
          <w:rFonts w:ascii="Arial" w:hAnsi="Arial" w:cs="Arial"/>
          <w:color w:val="000000"/>
          <w:sz w:val="24"/>
          <w:szCs w:val="24"/>
          <w:shd w:val="clear" w:color="auto" w:fill="FFFEF6"/>
        </w:rPr>
        <w:t xml:space="preserve">. </w:t>
      </w:r>
    </w:p>
    <w:p w:rsidR="000B025E" w:rsidRPr="006D41DF" w:rsidRDefault="006D41DF" w:rsidP="00EF66B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E66A9">
        <w:rPr>
          <w:rFonts w:ascii="Arial" w:hAnsi="Arial" w:cs="Arial"/>
          <w:sz w:val="24"/>
          <w:szCs w:val="24"/>
        </w:rPr>
        <w:t xml:space="preserve">A mobil alkatrészek, </w:t>
      </w:r>
      <w:r w:rsidR="004E66A9" w:rsidRPr="004E66A9">
        <w:rPr>
          <w:rFonts w:ascii="Arial" w:hAnsi="Arial" w:cs="Arial"/>
          <w:sz w:val="24"/>
          <w:szCs w:val="24"/>
        </w:rPr>
        <w:t>zsír</w:t>
      </w:r>
      <w:r w:rsidR="004E66A9">
        <w:rPr>
          <w:rFonts w:ascii="Arial" w:hAnsi="Arial" w:cs="Arial"/>
          <w:sz w:val="24"/>
          <w:szCs w:val="24"/>
        </w:rPr>
        <w:t>ozását, olajozását, az esetleges után</w:t>
      </w:r>
      <w:r w:rsidR="00EF66BB">
        <w:rPr>
          <w:rFonts w:ascii="Arial" w:hAnsi="Arial" w:cs="Arial"/>
          <w:sz w:val="24"/>
          <w:szCs w:val="24"/>
        </w:rPr>
        <w:t xml:space="preserve"> áll</w:t>
      </w:r>
      <w:r w:rsidR="004E66A9">
        <w:rPr>
          <w:rFonts w:ascii="Arial" w:hAnsi="Arial" w:cs="Arial"/>
          <w:sz w:val="24"/>
          <w:szCs w:val="24"/>
        </w:rPr>
        <w:t>ításokat szakember végezze.</w:t>
      </w:r>
    </w:p>
    <w:p w:rsidR="000B025E" w:rsidRPr="006D41DF" w:rsidRDefault="000B025E" w:rsidP="000B025E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164388" w:rsidRPr="004E66A9" w:rsidRDefault="00164388" w:rsidP="006D41DF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 w:rsidRPr="004E66A9">
        <w:rPr>
          <w:sz w:val="28"/>
          <w:szCs w:val="28"/>
        </w:rPr>
        <w:t>2015-06-18, Orosháza</w:t>
      </w:r>
    </w:p>
    <w:p w:rsidR="00164388" w:rsidRPr="004E66A9" w:rsidRDefault="00164388" w:rsidP="00164388">
      <w:pPr>
        <w:jc w:val="center"/>
        <w:rPr>
          <w:sz w:val="28"/>
          <w:szCs w:val="28"/>
        </w:rPr>
      </w:pPr>
      <w:r w:rsidRPr="004E66A9">
        <w:rPr>
          <w:sz w:val="28"/>
          <w:szCs w:val="28"/>
        </w:rPr>
        <w:t>Kéri László</w:t>
      </w:r>
    </w:p>
    <w:p w:rsidR="00164388" w:rsidRPr="004E66A9" w:rsidRDefault="00164388" w:rsidP="00164388">
      <w:pPr>
        <w:jc w:val="center"/>
        <w:rPr>
          <w:sz w:val="28"/>
          <w:szCs w:val="28"/>
        </w:rPr>
      </w:pPr>
      <w:r w:rsidRPr="004E66A9">
        <w:rPr>
          <w:sz w:val="28"/>
          <w:szCs w:val="28"/>
        </w:rPr>
        <w:t>Ügyvezető Igazgató</w:t>
      </w:r>
    </w:p>
    <w:p w:rsidR="00164388" w:rsidRPr="006D41DF" w:rsidRDefault="00164388" w:rsidP="00164388">
      <w:pPr>
        <w:rPr>
          <w:sz w:val="24"/>
          <w:szCs w:val="24"/>
        </w:rPr>
      </w:pPr>
    </w:p>
    <w:sectPr w:rsidR="00164388" w:rsidRPr="006D41DF" w:rsidSect="001B3E6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59" w:rsidRDefault="00004B59" w:rsidP="00004B59">
      <w:pPr>
        <w:spacing w:after="0" w:line="240" w:lineRule="auto"/>
      </w:pPr>
      <w:r>
        <w:separator/>
      </w:r>
    </w:p>
  </w:endnote>
  <w:endnote w:type="continuationSeparator" w:id="1">
    <w:p w:rsidR="00004B59" w:rsidRDefault="00004B59" w:rsidP="0000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59" w:rsidRDefault="00004B59" w:rsidP="00004B59">
      <w:pPr>
        <w:spacing w:after="0" w:line="240" w:lineRule="auto"/>
      </w:pPr>
      <w:r>
        <w:separator/>
      </w:r>
    </w:p>
  </w:footnote>
  <w:footnote w:type="continuationSeparator" w:id="1">
    <w:p w:rsidR="00004B59" w:rsidRDefault="00004B59" w:rsidP="0000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C20"/>
    <w:multiLevelType w:val="hybridMultilevel"/>
    <w:tmpl w:val="98882C4A"/>
    <w:lvl w:ilvl="0" w:tplc="88D26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08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40B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4C5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87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20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2E5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7EE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C88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76B43"/>
    <w:multiLevelType w:val="hybridMultilevel"/>
    <w:tmpl w:val="6CA0C086"/>
    <w:lvl w:ilvl="0" w:tplc="7D98B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C0E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A3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009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C6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167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609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92A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143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388"/>
    <w:rsid w:val="00004B59"/>
    <w:rsid w:val="000B025E"/>
    <w:rsid w:val="00164388"/>
    <w:rsid w:val="001B3E63"/>
    <w:rsid w:val="00206DCA"/>
    <w:rsid w:val="00284EBC"/>
    <w:rsid w:val="002A0965"/>
    <w:rsid w:val="004E66A9"/>
    <w:rsid w:val="006D41DF"/>
    <w:rsid w:val="00847A03"/>
    <w:rsid w:val="00946E88"/>
    <w:rsid w:val="00A86B17"/>
    <w:rsid w:val="00E32A60"/>
    <w:rsid w:val="00E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16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00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4B59"/>
  </w:style>
  <w:style w:type="paragraph" w:styleId="llb">
    <w:name w:val="footer"/>
    <w:basedOn w:val="Norml"/>
    <w:link w:val="llbChar"/>
    <w:uiPriority w:val="99"/>
    <w:semiHidden/>
    <w:unhideWhenUsed/>
    <w:rsid w:val="0000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4B59"/>
  </w:style>
  <w:style w:type="paragraph" w:styleId="Szvegtrzs">
    <w:name w:val="Body Text"/>
    <w:basedOn w:val="Norml"/>
    <w:link w:val="SzvegtrzsChar"/>
    <w:rsid w:val="00004B59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04B59"/>
    <w:rPr>
      <w:rFonts w:ascii="Tahoma" w:eastAsia="Times New Roman" w:hAnsi="Tahoma" w:cs="Tahoma"/>
      <w:b/>
      <w:bCs/>
      <w:sz w:val="24"/>
      <w:szCs w:val="24"/>
    </w:rPr>
  </w:style>
  <w:style w:type="character" w:styleId="Hiperhivatkozs">
    <w:name w:val="Hyperlink"/>
    <w:basedOn w:val="Bekezdsalapbettpusa"/>
    <w:rsid w:val="00004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egvilag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2015-06-18T12:15:00Z</dcterms:created>
  <dcterms:modified xsi:type="dcterms:W3CDTF">2015-06-18T12:15:00Z</dcterms:modified>
</cp:coreProperties>
</file>